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A7" w:rsidRDefault="009555A7" w:rsidP="009555A7">
      <w:pPr>
        <w:pStyle w:val="11"/>
        <w:shd w:val="clear" w:color="auto" w:fill="auto"/>
        <w:spacing w:after="0" w:line="338" w:lineRule="auto"/>
        <w:ind w:left="3000" w:firstLine="0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ПРОТОКОЛ</w:t>
      </w:r>
      <w:r>
        <w:rPr>
          <w:color w:val="000000"/>
          <w:sz w:val="22"/>
          <w:szCs w:val="22"/>
        </w:rPr>
        <w:t xml:space="preserve"> № 1</w:t>
      </w:r>
    </w:p>
    <w:p w:rsidR="009555A7" w:rsidRDefault="009555A7" w:rsidP="009555A7">
      <w:pPr>
        <w:pStyle w:val="11"/>
        <w:shd w:val="clear" w:color="auto" w:fill="auto"/>
        <w:spacing w:after="340" w:line="338" w:lineRule="auto"/>
        <w:ind w:firstLine="0"/>
        <w:jc w:val="center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учредительной конференции жителей микрорайона "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Нинулино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”</w:t>
      </w:r>
    </w:p>
    <w:p w:rsidR="009555A7" w:rsidRDefault="009555A7" w:rsidP="009555A7">
      <w:pPr>
        <w:pStyle w:val="11"/>
        <w:shd w:val="clear" w:color="auto" w:fill="auto"/>
        <w:spacing w:after="340" w:line="338" w:lineRule="auto"/>
        <w:ind w:firstLine="0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Об учре</w:t>
      </w:r>
      <w:r>
        <w:rPr>
          <w:color w:val="000000"/>
          <w:sz w:val="22"/>
          <w:szCs w:val="22"/>
        </w:rPr>
        <w:t>ж</w:t>
      </w: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дении Ассоциации 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 "Никулино”</w:t>
      </w:r>
    </w:p>
    <w:p w:rsidR="009555A7" w:rsidRDefault="009555A7" w:rsidP="009555A7">
      <w:pPr>
        <w:pStyle w:val="11"/>
        <w:shd w:val="clear" w:color="auto" w:fill="auto"/>
        <w:spacing w:after="340"/>
        <w:ind w:firstLine="720"/>
        <w:jc w:val="both"/>
      </w:pPr>
      <w:r>
        <w:rPr>
          <w:rFonts w:ascii="Courier New" w:eastAsia="Courier New" w:hAnsi="Courier New" w:cs="Courier New"/>
          <w:color w:val="000000"/>
          <w:lang w:eastAsia="ru-RU" w:bidi="ru-RU"/>
        </w:rPr>
        <w:t>Участие в работе конференции согласно регистрации принимает 218 человек.</w:t>
      </w:r>
    </w:p>
    <w:p w:rsidR="009555A7" w:rsidRDefault="009555A7" w:rsidP="009555A7">
      <w:pPr>
        <w:pStyle w:val="11"/>
        <w:shd w:val="clear" w:color="auto" w:fill="auto"/>
        <w:spacing w:after="340" w:line="372" w:lineRule="auto"/>
        <w:ind w:firstLine="720"/>
        <w:jc w:val="both"/>
      </w:pPr>
      <w:r>
        <w:rPr>
          <w:rFonts w:ascii="Courier New" w:eastAsia="Courier New" w:hAnsi="Courier New" w:cs="Courier New"/>
          <w:color w:val="000000"/>
          <w:lang w:eastAsia="ru-RU" w:bidi="ru-RU"/>
        </w:rPr>
        <w:t xml:space="preserve">Открывает конференцию Герман В.А. информацией о том, что инициативная группа жителей микрорайона "Никулино” проработала вопрос об организации Ассоциации </w:t>
      </w:r>
      <w:proofErr w:type="spellStart"/>
      <w:r>
        <w:rPr>
          <w:rFonts w:ascii="Courier New" w:eastAsia="Courier New" w:hAnsi="Courier New" w:cs="Courier New"/>
          <w:color w:val="000000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lang w:eastAsia="ru-RU" w:bidi="ru-RU"/>
        </w:rPr>
        <w:t xml:space="preserve"> "Никулино", основным направлением деятельности которой должно стать обеспечение жителей микрорайона гаражами и, соответственно, улучшение экологического состояния </w:t>
      </w:r>
      <w:proofErr w:type="gramStart"/>
      <w:r>
        <w:rPr>
          <w:rFonts w:ascii="Courier New" w:eastAsia="Courier New" w:hAnsi="Courier New" w:cs="Courier New"/>
          <w:color w:val="000000"/>
          <w:lang w:eastAsia="ru-RU" w:bidi="ru-RU"/>
        </w:rPr>
        <w:t>вблизи жилых домом</w:t>
      </w:r>
      <w:proofErr w:type="gramEnd"/>
      <w:r>
        <w:rPr>
          <w:rFonts w:ascii="Courier New" w:eastAsia="Courier New" w:hAnsi="Courier New" w:cs="Courier New"/>
          <w:color w:val="000000"/>
          <w:lang w:eastAsia="ru-RU" w:bidi="ru-RU"/>
        </w:rPr>
        <w:t>.</w:t>
      </w:r>
    </w:p>
    <w:p w:rsidR="009555A7" w:rsidRDefault="009555A7" w:rsidP="009555A7">
      <w:pPr>
        <w:pStyle w:val="11"/>
        <w:shd w:val="clear" w:color="auto" w:fill="auto"/>
        <w:spacing w:after="340" w:line="372" w:lineRule="auto"/>
        <w:ind w:left="1020" w:hanging="300"/>
      </w:pPr>
      <w:r>
        <w:rPr>
          <w:rFonts w:ascii="Courier New" w:eastAsia="Courier New" w:hAnsi="Courier New" w:cs="Courier New"/>
          <w:color w:val="000000"/>
          <w:lang w:eastAsia="ru-RU" w:bidi="ru-RU"/>
        </w:rPr>
        <w:t>Предлагается повестка дня конференции.</w:t>
      </w:r>
    </w:p>
    <w:p w:rsidR="009555A7" w:rsidRDefault="009555A7" w:rsidP="009555A7">
      <w:pPr>
        <w:pStyle w:val="11"/>
        <w:numPr>
          <w:ilvl w:val="0"/>
          <w:numId w:val="2"/>
        </w:numPr>
        <w:shd w:val="clear" w:color="auto" w:fill="auto"/>
        <w:tabs>
          <w:tab w:val="left" w:pos="1141"/>
        </w:tabs>
        <w:spacing w:after="0" w:line="338" w:lineRule="auto"/>
        <w:ind w:left="1020" w:hanging="300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Учредить Ассоциацию 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 "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Нинулино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".</w:t>
      </w:r>
    </w:p>
    <w:p w:rsidR="009555A7" w:rsidRDefault="009555A7" w:rsidP="009555A7">
      <w:pPr>
        <w:pStyle w:val="11"/>
        <w:numPr>
          <w:ilvl w:val="0"/>
          <w:numId w:val="2"/>
        </w:numPr>
        <w:shd w:val="clear" w:color="auto" w:fill="auto"/>
        <w:tabs>
          <w:tab w:val="left" w:pos="1146"/>
        </w:tabs>
        <w:spacing w:after="0" w:line="338" w:lineRule="auto"/>
        <w:ind w:left="1020" w:hanging="300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Принять Устав Ассоциации 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 "Никулино".</w:t>
      </w:r>
    </w:p>
    <w:p w:rsidR="009555A7" w:rsidRDefault="009555A7" w:rsidP="009555A7">
      <w:pPr>
        <w:pStyle w:val="11"/>
        <w:numPr>
          <w:ilvl w:val="0"/>
          <w:numId w:val="2"/>
        </w:numPr>
        <w:shd w:val="clear" w:color="auto" w:fill="auto"/>
        <w:tabs>
          <w:tab w:val="left" w:pos="1146"/>
        </w:tabs>
        <w:spacing w:after="340" w:line="338" w:lineRule="auto"/>
        <w:ind w:left="1020" w:hanging="300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Избрать правление Ассоциации 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 xml:space="preserve"> "Никулино".</w:t>
      </w:r>
    </w:p>
    <w:p w:rsidR="009555A7" w:rsidRDefault="009555A7" w:rsidP="009555A7">
      <w:pPr>
        <w:pStyle w:val="11"/>
        <w:shd w:val="clear" w:color="auto" w:fill="auto"/>
        <w:spacing w:after="340" w:line="338" w:lineRule="auto"/>
        <w:ind w:left="1020" w:hanging="300"/>
        <w:rPr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>ГОЛОСОВАНИЕ :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 xml:space="preserve"> единогласно.</w:t>
      </w:r>
    </w:p>
    <w:p w:rsidR="009555A7" w:rsidRDefault="009555A7" w:rsidP="009555A7">
      <w:pPr>
        <w:pStyle w:val="11"/>
        <w:shd w:val="clear" w:color="auto" w:fill="auto"/>
        <w:spacing w:after="0" w:line="374" w:lineRule="auto"/>
        <w:ind w:left="1020" w:hanging="300"/>
      </w:pPr>
      <w:r>
        <w:rPr>
          <w:rFonts w:ascii="Courier New" w:eastAsia="Courier New" w:hAnsi="Courier New" w:cs="Courier New"/>
          <w:color w:val="000000"/>
          <w:lang w:eastAsia="ru-RU" w:bidi="ru-RU"/>
        </w:rPr>
        <w:t>Для работы конференции предлагается избрать президиум в составе: председатель - Качалов Михаил Сергеевич: секретарь - Комарова Марина Васильевна.</w:t>
      </w:r>
    </w:p>
    <w:p w:rsidR="009555A7" w:rsidRDefault="009555A7" w:rsidP="009555A7">
      <w:pPr>
        <w:pStyle w:val="11"/>
        <w:shd w:val="clear" w:color="auto" w:fill="auto"/>
        <w:spacing w:after="700" w:line="341" w:lineRule="auto"/>
        <w:ind w:firstLine="720"/>
        <w:jc w:val="both"/>
        <w:rPr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>ГОЛОСОВАНИЕ ;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 xml:space="preserve"> единогласн</w:t>
      </w:r>
      <w:r>
        <w:rPr>
          <w:color w:val="000000"/>
          <w:sz w:val="22"/>
          <w:szCs w:val="22"/>
          <w:u w:val="single"/>
        </w:rPr>
        <w:t>о</w:t>
      </w:r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>.</w:t>
      </w:r>
    </w:p>
    <w:p w:rsidR="009555A7" w:rsidRDefault="009555A7" w:rsidP="009555A7">
      <w:pPr>
        <w:pStyle w:val="11"/>
        <w:pBdr>
          <w:top w:val="single" w:sz="4" w:space="0" w:color="auto"/>
        </w:pBdr>
        <w:shd w:val="clear" w:color="auto" w:fill="auto"/>
        <w:spacing w:after="340" w:line="338" w:lineRule="auto"/>
        <w:ind w:firstLine="720"/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lang w:eastAsia="ru-RU" w:bidi="ru-RU"/>
        </w:rPr>
        <w:t>ПО РЕЗУЛЬТАТАМ ОБСУЖДЕНИЯ ПРИНЯТЫ РЕШЕНИЯ.</w:t>
      </w:r>
    </w:p>
    <w:p w:rsidR="009555A7" w:rsidRDefault="009555A7" w:rsidP="009555A7">
      <w:pPr>
        <w:pStyle w:val="11"/>
        <w:numPr>
          <w:ilvl w:val="0"/>
          <w:numId w:val="3"/>
        </w:numPr>
        <w:shd w:val="clear" w:color="auto" w:fill="auto"/>
        <w:tabs>
          <w:tab w:val="left" w:pos="1133"/>
        </w:tabs>
        <w:spacing w:after="0"/>
        <w:ind w:firstLine="720"/>
        <w:jc w:val="both"/>
      </w:pPr>
      <w:r>
        <w:rPr>
          <w:rFonts w:ascii="Courier New" w:eastAsia="Courier New" w:hAnsi="Courier New" w:cs="Courier New"/>
          <w:color w:val="000000"/>
          <w:lang w:eastAsia="ru-RU" w:bidi="ru-RU"/>
        </w:rPr>
        <w:t xml:space="preserve">Учредить Ассоциацию </w:t>
      </w:r>
      <w:proofErr w:type="spellStart"/>
      <w:r>
        <w:rPr>
          <w:rFonts w:ascii="Courier New" w:eastAsia="Courier New" w:hAnsi="Courier New" w:cs="Courier New"/>
          <w:color w:val="000000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lang w:eastAsia="ru-RU" w:bidi="ru-RU"/>
        </w:rPr>
        <w:t xml:space="preserve"> "Никулино", определив основной ее задачей строительство гаражей для жителей микрорайона "Никулино”.</w:t>
      </w:r>
    </w:p>
    <w:p w:rsidR="009555A7" w:rsidRDefault="009555A7" w:rsidP="009555A7">
      <w:pPr>
        <w:pStyle w:val="11"/>
        <w:shd w:val="clear" w:color="auto" w:fill="auto"/>
        <w:spacing w:after="340" w:line="336" w:lineRule="auto"/>
        <w:ind w:firstLine="720"/>
        <w:jc w:val="both"/>
        <w:rPr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>ГОЛОСОВАНИЕ :</w:t>
      </w:r>
      <w:proofErr w:type="gramEnd"/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 xml:space="preserve"> единогласно.</w:t>
      </w:r>
    </w:p>
    <w:p w:rsidR="009555A7" w:rsidRDefault="009555A7" w:rsidP="009555A7">
      <w:pPr>
        <w:pStyle w:val="11"/>
        <w:numPr>
          <w:ilvl w:val="0"/>
          <w:numId w:val="3"/>
        </w:numPr>
        <w:shd w:val="clear" w:color="auto" w:fill="auto"/>
        <w:tabs>
          <w:tab w:val="left" w:pos="1133"/>
        </w:tabs>
        <w:spacing w:after="0" w:line="372" w:lineRule="auto"/>
        <w:ind w:firstLine="720"/>
        <w:jc w:val="both"/>
      </w:pPr>
      <w:r>
        <w:rPr>
          <w:rFonts w:ascii="Courier New" w:eastAsia="Courier New" w:hAnsi="Courier New" w:cs="Courier New"/>
          <w:color w:val="000000"/>
          <w:lang w:eastAsia="ru-RU" w:bidi="ru-RU"/>
        </w:rPr>
        <w:t xml:space="preserve">Принять предложенный к рассмотрению Устав Ассоциации </w:t>
      </w:r>
      <w:proofErr w:type="spellStart"/>
      <w:r>
        <w:rPr>
          <w:rFonts w:ascii="Courier New" w:eastAsia="Courier New" w:hAnsi="Courier New" w:cs="Courier New"/>
          <w:color w:val="000000"/>
          <w:lang w:eastAsia="ru-RU" w:bidi="ru-RU"/>
        </w:rPr>
        <w:t>автомотолюбителей</w:t>
      </w:r>
      <w:proofErr w:type="spellEnd"/>
      <w:r>
        <w:rPr>
          <w:rFonts w:ascii="Courier New" w:eastAsia="Courier New" w:hAnsi="Courier New" w:cs="Courier New"/>
          <w:color w:val="000000"/>
          <w:lang w:eastAsia="ru-RU" w:bidi="ru-RU"/>
        </w:rPr>
        <w:t xml:space="preserve"> "Никулино” и направить его на регистрацию в Исполком Гагаринского районного Совета народных депутатов.</w:t>
      </w:r>
    </w:p>
    <w:p w:rsidR="009555A7" w:rsidRDefault="009555A7" w:rsidP="009555A7">
      <w:pPr>
        <w:pStyle w:val="11"/>
        <w:shd w:val="clear" w:color="auto" w:fill="auto"/>
        <w:spacing w:after="340" w:line="338" w:lineRule="auto"/>
        <w:ind w:firstLine="720"/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>ГОЛОСОВАНИЕ ; единогласно.</w:t>
      </w:r>
      <w:r>
        <w:br w:type="page"/>
      </w:r>
    </w:p>
    <w:p w:rsidR="009555A7" w:rsidRDefault="009555A7" w:rsidP="009555A7">
      <w:pPr>
        <w:pStyle w:val="11"/>
        <w:numPr>
          <w:ilvl w:val="0"/>
          <w:numId w:val="3"/>
        </w:numPr>
        <w:shd w:val="clear" w:color="auto" w:fill="auto"/>
        <w:tabs>
          <w:tab w:val="left" w:pos="1118"/>
        </w:tabs>
        <w:spacing w:after="0"/>
        <w:ind w:firstLine="580"/>
      </w:pPr>
      <w:r>
        <w:rPr>
          <w:rFonts w:ascii="Courier New" w:eastAsia="Courier New" w:hAnsi="Courier New" w:cs="Courier New"/>
          <w:lang w:eastAsia="ru-RU" w:bidi="ru-RU"/>
        </w:rPr>
        <w:lastRenderedPageBreak/>
        <w:t>Согласно кустовому принципу формирования правления избрать его в составе:</w:t>
      </w:r>
    </w:p>
    <w:tbl>
      <w:tblPr>
        <w:tblpPr w:leftFromText="9" w:rightFromText="155" w:topFromText="1398" w:vertAnchor="text" w:horzAnchor="page" w:tblpX="3083" w:tblpY="141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720"/>
        <w:gridCol w:w="268"/>
        <w:gridCol w:w="791"/>
      </w:tblGrid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20"/>
          <w:tblHeader/>
        </w:trPr>
        <w:tc>
          <w:tcPr>
            <w:tcW w:w="362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</w:t>
            </w:r>
          </w:p>
        </w:tc>
        <w:tc>
          <w:tcPr>
            <w:tcW w:w="268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6</w:t>
            </w:r>
          </w:p>
        </w:tc>
      </w:tr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62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</w:t>
            </w:r>
          </w:p>
        </w:tc>
        <w:tc>
          <w:tcPr>
            <w:tcW w:w="268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12</w:t>
            </w:r>
          </w:p>
        </w:tc>
      </w:tr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62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</w:t>
            </w:r>
          </w:p>
        </w:tc>
        <w:tc>
          <w:tcPr>
            <w:tcW w:w="268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26</w:t>
            </w:r>
          </w:p>
        </w:tc>
      </w:tr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62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дома,</w:t>
            </w:r>
          </w:p>
        </w:tc>
        <w:tc>
          <w:tcPr>
            <w:tcW w:w="268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30</w:t>
            </w:r>
          </w:p>
        </w:tc>
      </w:tr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362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</w:t>
            </w:r>
          </w:p>
        </w:tc>
        <w:tc>
          <w:tcPr>
            <w:tcW w:w="268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34</w:t>
            </w:r>
          </w:p>
        </w:tc>
      </w:tr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362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</w:t>
            </w:r>
          </w:p>
        </w:tc>
        <w:tc>
          <w:tcPr>
            <w:tcW w:w="268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38</w:t>
            </w:r>
          </w:p>
        </w:tc>
      </w:tr>
      <w:tr w:rsidR="009555A7" w:rsidTr="00C042C5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362" w:type="dxa"/>
            <w:shd w:val="clear" w:color="auto" w:fill="FFFFFF"/>
            <w:vAlign w:val="bottom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от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дома</w:t>
            </w:r>
          </w:p>
        </w:tc>
        <w:tc>
          <w:tcPr>
            <w:tcW w:w="268" w:type="dxa"/>
            <w:shd w:val="clear" w:color="auto" w:fill="FFFFFF"/>
            <w:vAlign w:val="bottom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val="en-US" w:bidi="en-US"/>
              </w:rPr>
              <w:t>N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9555A7" w:rsidRDefault="009555A7" w:rsidP="00C042C5">
            <w:pPr>
              <w:pStyle w:val="aa"/>
              <w:shd w:val="clear" w:color="auto" w:fill="auto"/>
              <w:spacing w:after="0" w:line="240" w:lineRule="auto"/>
              <w:ind w:firstLine="0"/>
            </w:pPr>
            <w:r>
              <w:rPr>
                <w:rFonts w:ascii="Courier New" w:eastAsia="Courier New" w:hAnsi="Courier New" w:cs="Courier New"/>
                <w:lang w:eastAsia="ru-RU" w:bidi="ru-RU"/>
              </w:rPr>
              <w:t>42,44</w:t>
            </w:r>
          </w:p>
        </w:tc>
      </w:tr>
    </w:tbl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4"/>
        </w:tabs>
        <w:spacing w:after="100" w:line="240" w:lineRule="auto"/>
        <w:ind w:firstLine="240"/>
      </w:pPr>
      <w:r>
        <w:rPr>
          <w:noProof/>
        </w:rPr>
        <mc:AlternateContent>
          <mc:Choice Requires="wps">
            <w:drawing>
              <wp:anchor distT="0" distB="2011045" distL="5715" distR="635" simplePos="0" relativeHeight="251659264" behindDoc="0" locked="0" layoutInCell="1" allowOverlap="1" wp14:anchorId="06164DFB" wp14:editId="20BA5640">
                <wp:simplePos x="0" y="0"/>
                <wp:positionH relativeFrom="page">
                  <wp:posOffset>1957705</wp:posOffset>
                </wp:positionH>
                <wp:positionV relativeFrom="paragraph">
                  <wp:posOffset>12700</wp:posOffset>
                </wp:positionV>
                <wp:extent cx="1457960" cy="3943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394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5A7" w:rsidRDefault="009555A7" w:rsidP="009555A7">
                            <w:pPr>
                              <w:pStyle w:val="11"/>
                              <w:shd w:val="clear" w:color="auto" w:fill="auto"/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председатель</w:t>
                            </w:r>
                          </w:p>
                          <w:p w:rsidR="009555A7" w:rsidRDefault="009555A7" w:rsidP="009555A7">
                            <w:pPr>
                              <w:pStyle w:val="1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зам.председателя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164DF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54.15pt;margin-top:1pt;width:114.8pt;height:31.05pt;z-index:251659264;visibility:visible;mso-wrap-style:square;mso-wrap-distance-left:.45pt;mso-wrap-distance-top:0;mso-wrap-distance-right:.05pt;mso-wrap-distance-bottom:15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" filled="f" stroked="f">
                <v:textbox inset="0,0,0,0">
                  <w:txbxContent>
                    <w:p w:rsidR="009555A7" w:rsidRDefault="009555A7" w:rsidP="009555A7">
                      <w:pPr>
                        <w:pStyle w:val="11"/>
                        <w:shd w:val="clear" w:color="auto" w:fill="auto"/>
                        <w:spacing w:after="120" w:line="240" w:lineRule="auto"/>
                        <w:ind w:firstLine="0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председатель</w:t>
                      </w:r>
                    </w:p>
                    <w:p w:rsidR="009555A7" w:rsidRDefault="009555A7" w:rsidP="009555A7">
                      <w:pPr>
                        <w:pStyle w:val="11"/>
                        <w:shd w:val="clear" w:color="auto" w:fill="auto"/>
                        <w:spacing w:after="0" w:line="240" w:lineRule="auto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зам.председателя</w:t>
                      </w:r>
                      <w:proofErr w:type="spellEnd"/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78B9457" wp14:editId="30C6A533">
                <wp:simplePos x="0" y="0"/>
                <wp:positionH relativeFrom="page">
                  <wp:posOffset>1951990</wp:posOffset>
                </wp:positionH>
                <wp:positionV relativeFrom="paragraph">
                  <wp:posOffset>464185</wp:posOffset>
                </wp:positionV>
                <wp:extent cx="842645" cy="4330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5A7" w:rsidRDefault="009555A7" w:rsidP="009555A7">
                            <w:pPr>
                              <w:pStyle w:val="ac"/>
                              <w:shd w:val="clear" w:color="auto" w:fill="auto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секретарь бухгалтер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8B9457" id="Shape 3" o:spid="_x0000_s1027" type="#_x0000_t202" style="position:absolute;left:0;text-align:left;margin-left:153.7pt;margin-top:36.55pt;width:66.35pt;height:34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RnhAEAAAIDAAAOAAAAZHJzL2Uyb0RvYy54bWysUstOwzAQvCPxD5bvNOmDUkV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" filled="f" stroked="f">
                <v:textbox inset="0,0,0,0">
                  <w:txbxContent>
                    <w:p w:rsidR="009555A7" w:rsidRDefault="009555A7" w:rsidP="009555A7">
                      <w:pPr>
                        <w:pStyle w:val="ac"/>
                        <w:shd w:val="clear" w:color="auto" w:fill="auto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секретарь бухгалтер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lang w:eastAsia="ru-RU" w:bidi="ru-RU"/>
        </w:rPr>
        <w:t>Герман Валерий Айзикович;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Фесенко Алла Ивановна;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proofErr w:type="spellStart"/>
      <w:r>
        <w:rPr>
          <w:rFonts w:ascii="Courier New" w:eastAsia="Courier New" w:hAnsi="Courier New" w:cs="Courier New"/>
          <w:lang w:eastAsia="ru-RU" w:bidi="ru-RU"/>
        </w:rPr>
        <w:t>Скотникова</w:t>
      </w:r>
      <w:proofErr w:type="spellEnd"/>
      <w:r>
        <w:rPr>
          <w:rFonts w:ascii="Courier New" w:eastAsia="Courier New" w:hAnsi="Courier New" w:cs="Courier New"/>
          <w:lang w:eastAsia="ru-RU" w:bidi="ru-RU"/>
        </w:rPr>
        <w:t xml:space="preserve"> Елена </w:t>
      </w:r>
      <w:proofErr w:type="spellStart"/>
      <w:r>
        <w:rPr>
          <w:rFonts w:ascii="Courier New" w:eastAsia="Courier New" w:hAnsi="Courier New" w:cs="Courier New"/>
          <w:lang w:eastAsia="ru-RU" w:bidi="ru-RU"/>
        </w:rPr>
        <w:t>Акрямовна</w:t>
      </w:r>
      <w:proofErr w:type="spellEnd"/>
      <w:r>
        <w:rPr>
          <w:rFonts w:ascii="Courier New" w:eastAsia="Courier New" w:hAnsi="Courier New" w:cs="Courier New"/>
          <w:lang w:eastAsia="ru-RU" w:bidi="ru-RU"/>
        </w:rPr>
        <w:t>;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proofErr w:type="spellStart"/>
      <w:r>
        <w:rPr>
          <w:rFonts w:ascii="Courier New" w:eastAsia="Courier New" w:hAnsi="Courier New" w:cs="Courier New"/>
          <w:lang w:eastAsia="ru-RU" w:bidi="ru-RU"/>
        </w:rPr>
        <w:t>Водорезова</w:t>
      </w:r>
      <w:proofErr w:type="spellEnd"/>
      <w:r>
        <w:rPr>
          <w:rFonts w:ascii="Courier New" w:eastAsia="Courier New" w:hAnsi="Courier New" w:cs="Courier New"/>
          <w:lang w:eastAsia="ru-RU" w:bidi="ru-RU"/>
        </w:rPr>
        <w:t xml:space="preserve"> Тамара Александровна;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Рыбаков Аркадий Борисович: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Афанасьев Александр Сергеевич: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Лобов Юрий Николаевич: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Вернигора Евгений Александрович: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Волков Александр Петрович: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proofErr w:type="spellStart"/>
      <w:r>
        <w:rPr>
          <w:rFonts w:ascii="Courier New" w:eastAsia="Courier New" w:hAnsi="Courier New" w:cs="Courier New"/>
          <w:lang w:eastAsia="ru-RU" w:bidi="ru-RU"/>
        </w:rPr>
        <w:t>Елетнов</w:t>
      </w:r>
      <w:proofErr w:type="spellEnd"/>
      <w:r>
        <w:rPr>
          <w:rFonts w:ascii="Courier New" w:eastAsia="Courier New" w:hAnsi="Courier New" w:cs="Courier New"/>
          <w:lang w:eastAsia="ru-RU" w:bidi="ru-RU"/>
        </w:rPr>
        <w:t xml:space="preserve"> Петр Семенович:</w:t>
      </w:r>
    </w:p>
    <w:p w:rsidR="009555A7" w:rsidRDefault="009555A7" w:rsidP="009555A7">
      <w:pPr>
        <w:pStyle w:val="11"/>
        <w:numPr>
          <w:ilvl w:val="0"/>
          <w:numId w:val="4"/>
        </w:numPr>
        <w:shd w:val="clear" w:color="auto" w:fill="auto"/>
        <w:tabs>
          <w:tab w:val="left" w:pos="539"/>
        </w:tabs>
        <w:spacing w:after="100" w:line="240" w:lineRule="auto"/>
        <w:ind w:firstLine="240"/>
      </w:pPr>
      <w:r>
        <w:rPr>
          <w:rFonts w:ascii="Courier New" w:eastAsia="Courier New" w:hAnsi="Courier New" w:cs="Courier New"/>
          <w:lang w:eastAsia="ru-RU" w:bidi="ru-RU"/>
        </w:rPr>
        <w:t>Наумов Сергей Анатольевич.</w:t>
      </w:r>
    </w:p>
    <w:p w:rsidR="009555A7" w:rsidRDefault="009555A7" w:rsidP="009555A7">
      <w:pPr>
        <w:pStyle w:val="11"/>
        <w:shd w:val="clear" w:color="auto" w:fill="auto"/>
        <w:spacing w:after="800" w:line="240" w:lineRule="auto"/>
        <w:ind w:firstLine="580"/>
        <w:rPr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  <w:u w:val="single"/>
          <w:lang w:eastAsia="ru-RU" w:bidi="ru-RU"/>
        </w:rPr>
        <w:t>ГОЛОСОВАНИЕ :</w:t>
      </w:r>
      <w:proofErr w:type="gramEnd"/>
      <w:r>
        <w:rPr>
          <w:rFonts w:ascii="Courier New" w:eastAsia="Courier New" w:hAnsi="Courier New" w:cs="Courier New"/>
          <w:sz w:val="22"/>
          <w:szCs w:val="22"/>
          <w:u w:val="single"/>
          <w:lang w:eastAsia="ru-RU" w:bidi="ru-RU"/>
        </w:rPr>
        <w:t xml:space="preserve"> единогласно.</w:t>
      </w:r>
    </w:p>
    <w:p w:rsidR="009555A7" w:rsidRDefault="009555A7" w:rsidP="009555A7">
      <w:pPr>
        <w:pStyle w:val="11"/>
        <w:shd w:val="clear" w:color="auto" w:fill="auto"/>
        <w:spacing w:after="440" w:line="240" w:lineRule="auto"/>
        <w:ind w:firstLine="5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  <w:lang w:eastAsia="ru-RU" w:bidi="ru-RU"/>
        </w:rPr>
        <w:t>Разное.</w:t>
      </w:r>
    </w:p>
    <w:p w:rsidR="009555A7" w:rsidRDefault="009555A7" w:rsidP="009555A7">
      <w:pPr>
        <w:pStyle w:val="11"/>
        <w:numPr>
          <w:ilvl w:val="0"/>
          <w:numId w:val="5"/>
        </w:numPr>
        <w:shd w:val="clear" w:color="auto" w:fill="auto"/>
        <w:tabs>
          <w:tab w:val="left" w:pos="1118"/>
        </w:tabs>
        <w:spacing w:after="340"/>
        <w:ind w:firstLine="580"/>
      </w:pPr>
      <w:r>
        <w:rPr>
          <w:rFonts w:ascii="Courier New" w:eastAsia="Courier New" w:hAnsi="Courier New" w:cs="Courier New"/>
          <w:lang w:eastAsia="ru-RU" w:bidi="ru-RU"/>
        </w:rPr>
        <w:t>Правлению организовать информирование и прием жителей микрора</w:t>
      </w:r>
      <w:r>
        <w:rPr>
          <w:rFonts w:ascii="Courier New" w:eastAsia="Courier New" w:hAnsi="Courier New" w:cs="Courier New"/>
          <w:lang w:eastAsia="ru-RU" w:bidi="ru-RU"/>
        </w:rPr>
        <w:softHyphen/>
        <w:t>йона "Никулино" в Ассоциацию.</w:t>
      </w:r>
    </w:p>
    <w:p w:rsidR="009555A7" w:rsidRDefault="009555A7" w:rsidP="009555A7">
      <w:pPr>
        <w:pStyle w:val="11"/>
        <w:numPr>
          <w:ilvl w:val="0"/>
          <w:numId w:val="5"/>
        </w:numPr>
        <w:shd w:val="clear" w:color="auto" w:fill="auto"/>
        <w:tabs>
          <w:tab w:val="left" w:pos="1118"/>
        </w:tabs>
        <w:spacing w:after="340"/>
        <w:ind w:firstLine="580"/>
      </w:pPr>
      <w:r>
        <w:rPr>
          <w:rFonts w:ascii="Courier New" w:eastAsia="Courier New" w:hAnsi="Courier New" w:cs="Courier New"/>
          <w:lang w:eastAsia="ru-RU" w:bidi="ru-RU"/>
        </w:rPr>
        <w:t>Установить вступительный взнос с членов Ассоциации в размере 120 рублей, а организационный в размере 30 рублей.</w:t>
      </w:r>
    </w:p>
    <w:p w:rsidR="009555A7" w:rsidRDefault="009555A7" w:rsidP="009555A7">
      <w:pPr>
        <w:pStyle w:val="11"/>
        <w:numPr>
          <w:ilvl w:val="0"/>
          <w:numId w:val="5"/>
        </w:numPr>
        <w:shd w:val="clear" w:color="auto" w:fill="auto"/>
        <w:tabs>
          <w:tab w:val="left" w:pos="1118"/>
        </w:tabs>
        <w:spacing w:after="340" w:line="372" w:lineRule="auto"/>
        <w:ind w:firstLine="580"/>
      </w:pPr>
      <w:r>
        <w:rPr>
          <w:rFonts w:ascii="Courier New" w:eastAsia="Courier New" w:hAnsi="Courier New" w:cs="Courier New"/>
          <w:lang w:eastAsia="ru-RU" w:bidi="ru-RU"/>
        </w:rPr>
        <w:t>Правлению проработать вопросы выбора места для строительства гаражного комплекса, подготовки технической документации, определения строительной организации для проведения работ.</w:t>
      </w:r>
    </w:p>
    <w:p w:rsidR="009555A7" w:rsidRDefault="009555A7" w:rsidP="009555A7">
      <w:pPr>
        <w:pStyle w:val="11"/>
        <w:numPr>
          <w:ilvl w:val="0"/>
          <w:numId w:val="5"/>
        </w:numPr>
        <w:shd w:val="clear" w:color="auto" w:fill="auto"/>
        <w:tabs>
          <w:tab w:val="left" w:pos="1122"/>
        </w:tabs>
        <w:spacing w:after="0"/>
        <w:ind w:firstLine="580"/>
      </w:pPr>
      <w:r>
        <w:rPr>
          <w:rFonts w:ascii="Courier New" w:eastAsia="Courier New" w:hAnsi="Courier New" w:cs="Courier New"/>
          <w:lang w:eastAsia="ru-RU" w:bidi="ru-RU"/>
        </w:rPr>
        <w:t>Правлению отчитаться о проделанной работе на очередной, сог</w:t>
      </w:r>
      <w:r>
        <w:rPr>
          <w:rFonts w:ascii="Courier New" w:eastAsia="Courier New" w:hAnsi="Courier New" w:cs="Courier New"/>
          <w:lang w:eastAsia="ru-RU" w:bidi="ru-RU"/>
        </w:rPr>
        <w:softHyphen/>
        <w:t>ласно Устава, конференции Ассоциации.</w:t>
      </w:r>
    </w:p>
    <w:p w:rsidR="009555A7" w:rsidRDefault="009555A7" w:rsidP="009555A7">
      <w:pPr>
        <w:pStyle w:val="11"/>
        <w:shd w:val="clear" w:color="auto" w:fill="auto"/>
        <w:spacing w:after="340"/>
        <w:ind w:firstLine="580"/>
      </w:pPr>
      <w:r>
        <w:rPr>
          <w:noProof/>
        </w:rPr>
        <w:drawing>
          <wp:anchor distT="0" distB="0" distL="2082800" distR="597535" simplePos="0" relativeHeight="251660288" behindDoc="0" locked="0" layoutInCell="1" allowOverlap="1" wp14:anchorId="4FBC55F7" wp14:editId="073AC6AA">
            <wp:simplePos x="0" y="0"/>
            <wp:positionH relativeFrom="page">
              <wp:posOffset>5095875</wp:posOffset>
            </wp:positionH>
            <wp:positionV relativeFrom="paragraph">
              <wp:posOffset>292100</wp:posOffset>
            </wp:positionV>
            <wp:extent cx="1475105" cy="1645920"/>
            <wp:effectExtent l="0" t="0" r="0" b="0"/>
            <wp:wrapTight wrapText="left">
              <wp:wrapPolygon edited="0">
                <wp:start x="1793" y="0"/>
                <wp:lineTo x="21600" y="0"/>
                <wp:lineTo x="21600" y="11212"/>
                <wp:lineTo x="14517" y="11212"/>
                <wp:lineTo x="14517" y="14269"/>
                <wp:lineTo x="15391" y="14269"/>
                <wp:lineTo x="15391" y="21600"/>
                <wp:lineTo x="0" y="21600"/>
                <wp:lineTo x="0" y="17405"/>
                <wp:lineTo x="2143" y="17405"/>
                <wp:lineTo x="2143" y="16190"/>
                <wp:lineTo x="2667" y="16190"/>
                <wp:lineTo x="2667" y="15837"/>
                <wp:lineTo x="2842" y="15837"/>
                <wp:lineTo x="2842" y="15485"/>
                <wp:lineTo x="3017" y="15485"/>
                <wp:lineTo x="3017" y="11212"/>
                <wp:lineTo x="1793" y="11212"/>
                <wp:lineTo x="1793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7510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4E42ABE" wp14:editId="7048A3B2">
                <wp:simplePos x="0" y="0"/>
                <wp:positionH relativeFrom="page">
                  <wp:posOffset>4175760</wp:posOffset>
                </wp:positionH>
                <wp:positionV relativeFrom="paragraph">
                  <wp:posOffset>1110615</wp:posOffset>
                </wp:positionV>
                <wp:extent cx="1135380" cy="4305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конференции \</w:t>
                            </w:r>
                          </w:p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E42ABE" id="Shape 7" o:spid="_x0000_s1028" type="#_x0000_t202" style="position:absolute;left:0;text-align:left;margin-left:328.8pt;margin-top:87.45pt;width:89.4pt;height:33.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" filled="f" stroked="f">
                <v:textbox inset="0,0,0,0">
                  <w:txbxContent>
                    <w:p w:rsidR="009555A7" w:rsidRDefault="009555A7" w:rsidP="009555A7">
                      <w:pPr>
                        <w:pStyle w:val="ae"/>
                        <w:shd w:val="clear" w:color="auto" w:fill="auto"/>
                        <w:spacing w:after="80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конференции \</w:t>
                      </w:r>
                    </w:p>
                    <w:p w:rsidR="009555A7" w:rsidRDefault="009555A7" w:rsidP="009555A7">
                      <w:pPr>
                        <w:pStyle w:val="ae"/>
                        <w:shd w:val="clear" w:color="auto" w:fill="auto"/>
                        <w:spacing w:after="0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конференции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DBCDA6D" wp14:editId="41145DB1">
                <wp:simplePos x="0" y="0"/>
                <wp:positionH relativeFrom="page">
                  <wp:posOffset>3013075</wp:posOffset>
                </wp:positionH>
                <wp:positionV relativeFrom="paragraph">
                  <wp:posOffset>1122680</wp:posOffset>
                </wp:positionV>
                <wp:extent cx="1978025" cy="6305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630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</w:pPr>
                            <w:r>
                              <w:t>П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редседатель</w:t>
                            </w:r>
                          </w:p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Секретарь</w:t>
                            </w:r>
                          </w:p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17 сентября 1990 года.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BCDA6D" id="Shape 9" o:spid="_x0000_s1029" type="#_x0000_t202" style="position:absolute;left:0;text-align:left;margin-left:237.25pt;margin-top:88.4pt;width:155.75pt;height:49.6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8ihAEAAAMDAAAOAAAAZHJzL2Uyb0RvYy54bWysUlFrwjAQfh/sP4S8z1ZFp8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" filled="f" stroked="f">
                <v:textbox inset="0,0,0,0">
                  <w:txbxContent>
                    <w:p w:rsidR="009555A7" w:rsidRDefault="009555A7" w:rsidP="009555A7">
                      <w:pPr>
                        <w:pStyle w:val="ae"/>
                        <w:shd w:val="clear" w:color="auto" w:fill="auto"/>
                      </w:pPr>
                      <w:r>
                        <w:t>П</w:t>
                      </w: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редседатель</w:t>
                      </w:r>
                    </w:p>
                    <w:p w:rsidR="009555A7" w:rsidRDefault="009555A7" w:rsidP="009555A7">
                      <w:pPr>
                        <w:pStyle w:val="ae"/>
                        <w:shd w:val="clear" w:color="auto" w:fill="auto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Секретарь</w:t>
                      </w:r>
                    </w:p>
                    <w:p w:rsidR="009555A7" w:rsidRDefault="009555A7" w:rsidP="009555A7">
                      <w:pPr>
                        <w:pStyle w:val="ae"/>
                        <w:shd w:val="clear" w:color="auto" w:fill="auto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17 сентября 1990 года.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5B1DD3" wp14:editId="53940F47">
                <wp:simplePos x="0" y="0"/>
                <wp:positionH relativeFrom="page">
                  <wp:posOffset>6066790</wp:posOffset>
                </wp:positionH>
                <wp:positionV relativeFrom="paragraph">
                  <wp:posOffset>1125855</wp:posOffset>
                </wp:positionV>
                <wp:extent cx="1102360" cy="40322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403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Качалов М.С.</w:t>
                            </w:r>
                          </w:p>
                          <w:p w:rsidR="009555A7" w:rsidRDefault="009555A7" w:rsidP="009555A7">
                            <w:pPr>
                              <w:pStyle w:val="ae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омарова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lang w:eastAsia="ru-RU" w:bidi="ru-RU"/>
                              </w:rPr>
                              <w:t>М.ь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5B1DD3" id="Shape 11" o:spid="_x0000_s1030" type="#_x0000_t202" style="position:absolute;left:0;text-align:left;margin-left:477.7pt;margin-top:88.65pt;width:86.8pt;height:31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" filled="f" stroked="f">
                <v:textbox inset="0,0,0,0">
                  <w:txbxContent>
                    <w:p w:rsidR="009555A7" w:rsidRDefault="009555A7" w:rsidP="009555A7">
                      <w:pPr>
                        <w:pStyle w:val="ae"/>
                        <w:shd w:val="clear" w:color="auto" w:fill="auto"/>
                      </w:pPr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Качалов М.С.</w:t>
                      </w:r>
                    </w:p>
                    <w:p w:rsidR="009555A7" w:rsidRDefault="009555A7" w:rsidP="009555A7">
                      <w:pPr>
                        <w:pStyle w:val="ae"/>
                        <w:shd w:val="clear" w:color="auto" w:fill="auto"/>
                        <w:spacing w:after="0"/>
                      </w:pPr>
                      <w:proofErr w:type="gramStart"/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.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омарова</w:t>
                      </w:r>
                      <w:proofErr w:type="spellEnd"/>
                      <w:proofErr w:type="gramEnd"/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eastAsia="Courier New" w:hAnsi="Courier New" w:cs="Courier New"/>
                          <w:lang w:eastAsia="ru-RU" w:bidi="ru-RU"/>
                        </w:rPr>
                        <w:t>М.ь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lang w:eastAsia="ru-RU" w:bidi="ru-RU"/>
        </w:rPr>
        <w:t>По результатам текущей работы с Ассоциации через старших по домам.</w:t>
      </w:r>
    </w:p>
    <w:p w:rsidR="009555A7" w:rsidRDefault="009555A7" w:rsidP="009555A7">
      <w:pPr>
        <w:pStyle w:val="11"/>
        <w:shd w:val="clear" w:color="auto" w:fill="auto"/>
        <w:spacing w:after="340" w:line="336" w:lineRule="auto"/>
        <w:ind w:firstLine="720"/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  <w:u w:val="single"/>
          <w:lang w:eastAsia="ru-RU" w:bidi="ru-RU"/>
        </w:rPr>
        <w:t>ГОЛОСОВАНИЕ единогласно.</w:t>
      </w:r>
    </w:p>
    <w:p w:rsidR="0039357A" w:rsidRDefault="0039357A" w:rsidP="0039357A">
      <w:pPr>
        <w:pStyle w:val="a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9357A" w:rsidSect="0074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568D"/>
    <w:multiLevelType w:val="multilevel"/>
    <w:tmpl w:val="4628DED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D504A"/>
    <w:multiLevelType w:val="hybridMultilevel"/>
    <w:tmpl w:val="2F925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368FF"/>
    <w:multiLevelType w:val="multilevel"/>
    <w:tmpl w:val="A72A8F9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86767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D6568"/>
    <w:multiLevelType w:val="multilevel"/>
    <w:tmpl w:val="431848B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86767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56757E"/>
    <w:multiLevelType w:val="multilevel"/>
    <w:tmpl w:val="6E8A2C4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86767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9"/>
    <w:rsid w:val="00187962"/>
    <w:rsid w:val="0039357A"/>
    <w:rsid w:val="004E1DB2"/>
    <w:rsid w:val="00744889"/>
    <w:rsid w:val="00792D99"/>
    <w:rsid w:val="007C1CC5"/>
    <w:rsid w:val="009555A7"/>
    <w:rsid w:val="00E07437"/>
    <w:rsid w:val="00E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BDE9C-D8FE-4F4C-8B5A-3881814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89"/>
  </w:style>
  <w:style w:type="paragraph" w:styleId="1">
    <w:name w:val="heading 1"/>
    <w:basedOn w:val="a"/>
    <w:next w:val="a"/>
    <w:link w:val="10"/>
    <w:uiPriority w:val="9"/>
    <w:qFormat/>
    <w:rsid w:val="00187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D99"/>
  </w:style>
  <w:style w:type="character" w:styleId="a3">
    <w:name w:val="Strong"/>
    <w:basedOn w:val="a0"/>
    <w:uiPriority w:val="22"/>
    <w:qFormat/>
    <w:rsid w:val="00792D99"/>
    <w:rPr>
      <w:b/>
      <w:bCs/>
    </w:rPr>
  </w:style>
  <w:style w:type="character" w:styleId="a4">
    <w:name w:val="Hyperlink"/>
    <w:basedOn w:val="a0"/>
    <w:uiPriority w:val="99"/>
    <w:semiHidden/>
    <w:unhideWhenUsed/>
    <w:rsid w:val="00792D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1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"/>
    <w:basedOn w:val="a0"/>
    <w:link w:val="11"/>
    <w:rsid w:val="009555A7"/>
    <w:rPr>
      <w:color w:val="867671"/>
      <w:sz w:val="20"/>
      <w:szCs w:val="20"/>
      <w:shd w:val="clear" w:color="auto" w:fill="FFFFFF"/>
    </w:rPr>
  </w:style>
  <w:style w:type="character" w:customStyle="1" w:styleId="a9">
    <w:name w:val="Другое_"/>
    <w:basedOn w:val="a0"/>
    <w:link w:val="aa"/>
    <w:rsid w:val="009555A7"/>
    <w:rPr>
      <w:color w:val="867671"/>
      <w:sz w:val="20"/>
      <w:szCs w:val="20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9555A7"/>
    <w:rPr>
      <w:color w:val="867671"/>
      <w:sz w:val="20"/>
      <w:szCs w:val="20"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9555A7"/>
    <w:rPr>
      <w:color w:val="86767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9555A7"/>
    <w:pPr>
      <w:widowControl w:val="0"/>
      <w:shd w:val="clear" w:color="auto" w:fill="FFFFFF"/>
      <w:spacing w:after="110" w:line="360" w:lineRule="auto"/>
      <w:ind w:firstLine="400"/>
    </w:pPr>
    <w:rPr>
      <w:color w:val="867671"/>
      <w:sz w:val="20"/>
      <w:szCs w:val="20"/>
    </w:rPr>
  </w:style>
  <w:style w:type="paragraph" w:customStyle="1" w:styleId="aa">
    <w:name w:val="Другое"/>
    <w:basedOn w:val="a"/>
    <w:link w:val="a9"/>
    <w:rsid w:val="009555A7"/>
    <w:pPr>
      <w:widowControl w:val="0"/>
      <w:shd w:val="clear" w:color="auto" w:fill="FFFFFF"/>
      <w:spacing w:after="110" w:line="360" w:lineRule="auto"/>
      <w:ind w:firstLine="400"/>
    </w:pPr>
    <w:rPr>
      <w:color w:val="867671"/>
      <w:sz w:val="20"/>
      <w:szCs w:val="20"/>
    </w:rPr>
  </w:style>
  <w:style w:type="paragraph" w:customStyle="1" w:styleId="ac">
    <w:name w:val="Подпись к таблице"/>
    <w:basedOn w:val="a"/>
    <w:link w:val="ab"/>
    <w:rsid w:val="009555A7"/>
    <w:pPr>
      <w:widowControl w:val="0"/>
      <w:shd w:val="clear" w:color="auto" w:fill="FFFFFF"/>
      <w:spacing w:after="0" w:line="374" w:lineRule="auto"/>
    </w:pPr>
    <w:rPr>
      <w:color w:val="867671"/>
      <w:sz w:val="20"/>
      <w:szCs w:val="20"/>
    </w:rPr>
  </w:style>
  <w:style w:type="paragraph" w:customStyle="1" w:styleId="ae">
    <w:name w:val="Подпись к картинке"/>
    <w:basedOn w:val="a"/>
    <w:link w:val="ad"/>
    <w:rsid w:val="009555A7"/>
    <w:pPr>
      <w:widowControl w:val="0"/>
      <w:shd w:val="clear" w:color="auto" w:fill="FFFFFF"/>
      <w:spacing w:after="100" w:line="240" w:lineRule="auto"/>
    </w:pPr>
    <w:rPr>
      <w:color w:val="8676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9756">
              <w:marLeft w:val="400"/>
              <w:marRight w:val="400"/>
              <w:marTop w:val="1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89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1207">
                  <w:marLeft w:val="400"/>
                  <w:marRight w:val="400"/>
                  <w:marTop w:val="1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94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9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troparevo1</cp:lastModifiedBy>
  <cp:revision>2</cp:revision>
  <dcterms:created xsi:type="dcterms:W3CDTF">2019-09-14T13:07:00Z</dcterms:created>
  <dcterms:modified xsi:type="dcterms:W3CDTF">2019-09-14T13:07:00Z</dcterms:modified>
</cp:coreProperties>
</file>